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4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5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SAINT LAURENT BC BERGERAC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1"/>
        <w:rPr>
          <w:rFonts w:ascii="Times New Roman"/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</w:tr>
    </w:tbl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BOUCHOULLE Maurice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977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DAVID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1132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Charly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1192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FRACHET Laurent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PEYRATOUT Bruno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RICHARD Robert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RODRIGUEZ Vincent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STRIKE 40 ST PAUL LES DAX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6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BOURDON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CASSEN Lionel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DARRACQ Kévin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1121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Cyril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1182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MONBLANC Hervé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NOTTELET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1165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PASQUET Romain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1163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3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5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B.C. PALOIS CLUB FORMATEUR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40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MEDARD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CASTAGNET Thierry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CATELAIN Fabrice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FOSSAT Henri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GARCIA Frédéric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GREGORIO Nicolas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MATIAS Antoine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1285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THOUVENIN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1058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TARON Timothée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4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CLUB MERIGNAC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BLASCO 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1276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BOURGEON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1263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BRIS Jean-pierre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LEGLISE Sylvain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1233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THOMAS Jean-claude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4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19.9pt;mso-position-horizontal-relative:char;mso-position-vertical-relative:line" coordorigin="0,0" coordsize="15236,398">
            <v:rect style="position:absolute;left:6;top:6;width:4589;height:386" filled="true" fillcolor="#bfbfbf" stroked="false">
              <v:fill type="solid"/>
            </v:rect>
            <v:line style="position:absolute" from="6,6" to="6,392" stroked="true" strokeweight=".51pt" strokecolor="#000000"/>
            <v:line style="position:absolute" from="6,6" to="4595,6" stroked="true" strokeweight=".51pt" strokecolor="#000000"/>
            <v:line style="position:absolute" from="4595,6" to="4595,392" stroked="true" strokeweight=".51pt" strokecolor="#000000"/>
            <v:line style="position:absolute" from="6,392" to="4595,392" stroked="true" strokeweight=".51pt" strokecolor="#000000"/>
            <v:rect style="position:absolute;left:4595;top:6;width:10635;height:386" filled="true" fillcolor="#bfbfbf" stroked="false">
              <v:fill type="solid"/>
            </v:rect>
            <v:line style="position:absolute" from="4595,6" to="4595,392" stroked="true" strokeweight=".51pt" strokecolor="#000000"/>
            <v:line style="position:absolute" from="4595,6" to="15230,6" stroked="true" strokeweight=".51pt" strokecolor="#000000"/>
            <v:line style="position:absolute" from="15231,6" to="15231,392" stroked="true" strokeweight=".51pt" strokecolor="#000000"/>
            <v:line style="position:absolute" from="4595,392" to="15230,392" stroked="true" strokeweight=".51pt" strokecolor="#000000"/>
            <v:shape style="position:absolute;left:6;top:6;width:4590;height:387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5</w:t>
                    </w:r>
                  </w:p>
                </w:txbxContent>
              </v:textbox>
              <w10:wrap type="none"/>
            </v:shape>
            <v:shape style="position:absolute;left:4595;top:6;width:10636;height:387" type="#_x0000_t202" filled="false" stroked="false">
              <v:textbox inset="0,0,0,0">
                <w:txbxContent>
                  <w:p>
                    <w:pPr>
                      <w:spacing w:before="78"/>
                      <w:ind w:left="66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38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7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7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7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7"/>
                <w:sz w:val="10"/>
              </w:rPr>
              <w:t>B.C.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PALOIS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CLUB</w:t>
            </w:r>
            <w:r>
              <w:rPr>
                <w:spacing w:val="8"/>
                <w:sz w:val="10"/>
              </w:rPr>
              <w:t> </w:t>
            </w:r>
            <w:r>
              <w:rPr>
                <w:w w:val="97"/>
                <w:sz w:val="10"/>
              </w:rPr>
              <w:t>FORMATEUR</w:t>
            </w: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395109pt;width:284.25pt;height:19.850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BOUVIER Michel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CAUHAPE Joseph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FERCHAUD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GUITTON Yannick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LALET 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LYONNET Emmanuel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TOURNIER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873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VADON John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ESLAULT Fabrice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RABOEUF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835116pt;width:343.6pt;height:24.7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395117pt;width:343.6pt;height:19.850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2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74"/>
        <w:ind w:left="6965" w:right="7009"/>
        <w:jc w:val="center"/>
      </w:pPr>
      <w:r>
        <w:rPr/>
        <w:pict>
          <v:shape style="position:absolute;margin-left:458.704987pt;margin-top:-.455116pt;width:343.6pt;height:19.850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6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AQUITAINE BOWLING 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5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STRIKE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40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ST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PAUL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LES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B.C.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PALOIS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BOWLING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  <w:r>
              <w:rPr>
                <w:spacing w:val="8"/>
                <w:sz w:val="12"/>
              </w:rPr>
              <w:t> </w:t>
            </w:r>
            <w:r>
              <w:rPr>
                <w:w w:val="95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5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BERGERAC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DORVAL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1084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BERNARDEAU Tony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DAUTZENBERG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1163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MALHERBE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1266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RUIZ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LUCAS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6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7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5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MERIGNAC  BOWLING 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DAX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BOURDEN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CHATAIGNER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DEGLI ESPOSTI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FAURE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KOPYTKO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LAGRAULET Bernard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1179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GOBIEN Gilbert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LESCURE Alain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1205</w:t>
            </w:r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7</w:t>
                  </w:r>
                  <w:r>
                    <w:rPr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janvier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1 -</w:t>
                  </w:r>
                  <w:r>
                    <w:rPr>
                      <w:b/>
                      <w:spacing w:val="-1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8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93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P U C PESSAC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3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3"/>
                <w:sz w:val="8"/>
              </w:rPr>
              <w:t> </w:t>
            </w:r>
            <w:r>
              <w:rPr>
                <w:w w:val="98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4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4"/>
                <w:sz w:val="8"/>
              </w:rPr>
              <w:t> </w:t>
            </w:r>
            <w:r>
              <w:rPr>
                <w:w w:val="98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8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6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6"/>
                <w:sz w:val="12"/>
              </w:rPr>
              <w:t> </w:t>
            </w:r>
            <w:r>
              <w:rPr>
                <w:w w:val="98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 w:right="55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B.C.</w:t>
            </w:r>
            <w:r>
              <w:rPr>
                <w:sz w:val="12"/>
              </w:rPr>
              <w:t> </w:t>
            </w:r>
            <w:r>
              <w:rPr>
                <w:spacing w:val="-6"/>
                <w:sz w:val="12"/>
              </w:rPr>
              <w:t> </w:t>
            </w:r>
            <w:r>
              <w:rPr>
                <w:w w:val="98"/>
                <w:sz w:val="12"/>
              </w:rPr>
              <w:t>PALOIS</w:t>
            </w:r>
            <w:r>
              <w:rPr>
                <w:sz w:val="12"/>
              </w:rPr>
              <w:t> </w:t>
            </w:r>
            <w:r>
              <w:rPr>
                <w:spacing w:val="-6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6"/>
                <w:sz w:val="12"/>
              </w:rPr>
              <w:t> </w:t>
            </w:r>
            <w:r>
              <w:rPr>
                <w:w w:val="98"/>
                <w:sz w:val="12"/>
              </w:rPr>
              <w:t>FORMATEUR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STRIKE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8"/>
                <w:sz w:val="12"/>
              </w:rPr>
              <w:t>40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8"/>
                <w:sz w:val="12"/>
              </w:rPr>
              <w:t>ST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8"/>
                <w:sz w:val="12"/>
              </w:rPr>
              <w:t>PAUL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8"/>
                <w:sz w:val="12"/>
              </w:rPr>
              <w:t>LES</w:t>
            </w:r>
            <w:r>
              <w:rPr>
                <w:sz w:val="12"/>
              </w:rPr>
              <w:t> </w:t>
            </w:r>
            <w:r>
              <w:rPr>
                <w:spacing w:val="-11"/>
                <w:sz w:val="12"/>
              </w:rPr>
              <w:t> </w:t>
            </w:r>
            <w:r>
              <w:rPr>
                <w:w w:val="98"/>
                <w:sz w:val="12"/>
              </w:rPr>
              <w:t>DAX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BELVAUX Boris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1358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Sylvain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André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LEGE Dominique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MONCHAUX 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LEGE Sébastien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ZAMORA Angel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1098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8824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988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08/01/2017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9877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8920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988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589996pt;margin-top:12.385271pt;width:247.8pt;height:11pt;mso-position-horizontal-relative:page;mso-position-vertical-relative:page;z-index:-988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CHAMPIONNAT DES CLUBS AQUITAINE R1 H   2016/2017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20.130005pt;margin-top:12.385271pt;width:79.3pt;height:11pt;mso-position-horizontal-relative:page;mso-position-vertical-relative:page;z-index:-988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Aquitaine - Landes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9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2017-01-08T06:29:52Z</dcterms:created>
  <dcterms:modified xsi:type="dcterms:W3CDTF">2017-01-08T06:29:52Z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2017-01-08T00:00:00Z</vt:filetime>
  </property>
</Properties>
</file>