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B10" w:rsidRDefault="00DF4DAC" w:rsidP="002C613F">
      <w:r>
        <w:rPr>
          <w:noProof/>
          <w:lang w:eastAsia="fr-FR"/>
        </w:rPr>
        <w:pict>
          <v:shapetype id="_x0000_t202" coordsize="21600,21600" o:spt="202" path="m,l,21600r21600,l21600,xe">
            <v:stroke joinstyle="miter"/>
            <v:path gradientshapeok="t" o:connecttype="rect"/>
          </v:shapetype>
          <v:shape id="_x0000_s1033" type="#_x0000_t202" style="position:absolute;margin-left:345.3pt;margin-top:-40.8pt;width:138.35pt;height:113.6pt;z-index:251670528" filled="f" stroked="f">
            <v:textbox>
              <w:txbxContent>
                <w:p w:rsidR="00DF4DAC" w:rsidRDefault="00DF4DAC">
                  <w:r>
                    <w:rPr>
                      <w:noProof/>
                      <w:lang w:eastAsia="fr-FR"/>
                    </w:rPr>
                    <w:drawing>
                      <wp:inline distT="0" distB="0" distL="0" distR="0">
                        <wp:extent cx="1564640" cy="1173382"/>
                        <wp:effectExtent l="19050" t="0" r="0" b="0"/>
                        <wp:docPr id="12" name="Image 8" descr="C:\Users\kikibart\AppData\Local\Microsoft\Windows\INetCache\IE\XZGPYD08\Quiz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ikibart\AppData\Local\Microsoft\Windows\INetCache\IE\XZGPYD08\Quizz[1].png"/>
                                <pic:cNvPicPr>
                                  <a:picLocks noChangeAspect="1" noChangeArrowheads="1"/>
                                </pic:cNvPicPr>
                              </pic:nvPicPr>
                              <pic:blipFill>
                                <a:blip r:embed="rId5"/>
                                <a:srcRect/>
                                <a:stretch>
                                  <a:fillRect/>
                                </a:stretch>
                              </pic:blipFill>
                              <pic:spPr bwMode="auto">
                                <a:xfrm>
                                  <a:off x="0" y="0"/>
                                  <a:ext cx="1564640" cy="1173382"/>
                                </a:xfrm>
                                <a:prstGeom prst="rect">
                                  <a:avLst/>
                                </a:prstGeom>
                                <a:noFill/>
                                <a:ln w="9525">
                                  <a:noFill/>
                                  <a:miter lim="800000"/>
                                  <a:headEnd/>
                                  <a:tailEnd/>
                                </a:ln>
                              </pic:spPr>
                            </pic:pic>
                          </a:graphicData>
                        </a:graphic>
                      </wp:inline>
                    </w:drawing>
                  </w:r>
                </w:p>
              </w:txbxContent>
            </v:textbox>
          </v:shape>
        </w:pict>
      </w:r>
      <w:r w:rsidR="00F010D3">
        <w:rPr>
          <w:noProof/>
          <w:lang w:eastAsia="fr-FR"/>
        </w:rPr>
        <w:pict>
          <v:roundrect id="_x0000_s1029" style="position:absolute;margin-left:-2.5pt;margin-top:101.95pt;width:446.65pt;height:470.95pt;z-index:251663360" arcsize="10923f" strokecolor="#943634 [2405]" strokeweight="3.25pt">
            <v:textbox>
              <w:txbxContent>
                <w:p w:rsidR="002C613F" w:rsidRPr="002C613F" w:rsidRDefault="002C613F" w:rsidP="002C613F">
                  <w:pPr>
                    <w:rPr>
                      <w:rFonts w:ascii="Broadway" w:hAnsi="Broadway"/>
                      <w:sz w:val="28"/>
                      <w:szCs w:val="28"/>
                    </w:rPr>
                  </w:pPr>
                  <w:r w:rsidRPr="002C613F">
                    <w:rPr>
                      <w:rFonts w:ascii="Broadway" w:hAnsi="Broadway"/>
                      <w:sz w:val="28"/>
                      <w:szCs w:val="28"/>
                    </w:rPr>
                    <w:t xml:space="preserve">* Lundi , mardi et  Jeudi, vendredi </w:t>
                  </w:r>
                </w:p>
                <w:p w:rsidR="002C613F" w:rsidRPr="002C613F" w:rsidRDefault="002C613F" w:rsidP="002C613F">
                  <w:pPr>
                    <w:rPr>
                      <w:rFonts w:ascii="Showcard Gothic" w:hAnsi="Showcard Gothic"/>
                      <w:b/>
                      <w:sz w:val="28"/>
                      <w:szCs w:val="28"/>
                    </w:rPr>
                  </w:pPr>
                  <w:r w:rsidRPr="002C613F">
                    <w:rPr>
                      <w:rFonts w:ascii="Showcard Gothic" w:hAnsi="Showcard Gothic"/>
                      <w:b/>
                      <w:sz w:val="28"/>
                      <w:szCs w:val="28"/>
                    </w:rPr>
                    <w:t xml:space="preserve"> ( du 30 octobre au 02 novembre )</w:t>
                  </w:r>
                </w:p>
                <w:p w:rsidR="002C613F" w:rsidRPr="002C613F" w:rsidRDefault="002C613F" w:rsidP="002C613F">
                  <w:pPr>
                    <w:rPr>
                      <w:rFonts w:ascii="Broadway" w:hAnsi="Broadway"/>
                      <w:sz w:val="28"/>
                      <w:szCs w:val="28"/>
                    </w:rPr>
                  </w:pPr>
                  <w:r w:rsidRPr="002C613F">
                    <w:rPr>
                      <w:rFonts w:ascii="Broadway" w:hAnsi="Broadway"/>
                      <w:sz w:val="28"/>
                      <w:szCs w:val="28"/>
                    </w:rPr>
                    <w:t xml:space="preserve">*10h à 16h </w:t>
                  </w:r>
                </w:p>
                <w:p w:rsidR="002C613F" w:rsidRPr="002C613F" w:rsidRDefault="00DF4DAC" w:rsidP="002C613F">
                  <w:pPr>
                    <w:rPr>
                      <w:rFonts w:ascii="Showcard Gothic" w:hAnsi="Showcard Gothic"/>
                      <w:b/>
                      <w:sz w:val="28"/>
                      <w:szCs w:val="28"/>
                    </w:rPr>
                  </w:pPr>
                  <w:r>
                    <w:rPr>
                      <w:rFonts w:ascii="Showcard Gothic" w:hAnsi="Showcard Gothic"/>
                      <w:b/>
                      <w:sz w:val="28"/>
                      <w:szCs w:val="28"/>
                    </w:rPr>
                    <w:t xml:space="preserve">* De 7 à    15 ans ( 2010 à </w:t>
                  </w:r>
                  <w:r w:rsidR="002C613F" w:rsidRPr="002C613F">
                    <w:rPr>
                      <w:rFonts w:ascii="Showcard Gothic" w:hAnsi="Showcard Gothic"/>
                      <w:b/>
                      <w:sz w:val="28"/>
                      <w:szCs w:val="28"/>
                    </w:rPr>
                    <w:t xml:space="preserve"> 2002 )</w:t>
                  </w:r>
                  <w:r w:rsidR="002C613F" w:rsidRPr="002C613F">
                    <w:rPr>
                      <w:rFonts w:ascii="Showcard Gothic" w:hAnsi="Showcard Gothic"/>
                      <w:b/>
                      <w:noProof/>
                      <w:lang w:eastAsia="fr-FR"/>
                    </w:rPr>
                    <w:t xml:space="preserve"> </w:t>
                  </w:r>
                </w:p>
                <w:p w:rsidR="002C613F" w:rsidRPr="002C613F" w:rsidRDefault="002C613F" w:rsidP="002C613F">
                  <w:pPr>
                    <w:rPr>
                      <w:rFonts w:ascii="Broadway" w:hAnsi="Broadway"/>
                      <w:sz w:val="28"/>
                      <w:szCs w:val="28"/>
                    </w:rPr>
                  </w:pPr>
                  <w:r w:rsidRPr="002C613F">
                    <w:rPr>
                      <w:rFonts w:ascii="Broadway" w:hAnsi="Broadway"/>
                      <w:sz w:val="28"/>
                      <w:szCs w:val="28"/>
                    </w:rPr>
                    <w:t xml:space="preserve">* Tarif: 75 € </w:t>
                  </w:r>
                </w:p>
                <w:p w:rsidR="002C613F" w:rsidRPr="002C613F" w:rsidRDefault="002C613F" w:rsidP="002C613F">
                  <w:pPr>
                    <w:rPr>
                      <w:rFonts w:ascii="Broadway" w:hAnsi="Broadway"/>
                      <w:sz w:val="28"/>
                      <w:szCs w:val="28"/>
                    </w:rPr>
                  </w:pPr>
                  <w:r w:rsidRPr="002C613F">
                    <w:rPr>
                      <w:rFonts w:ascii="Broadway" w:hAnsi="Broadway"/>
                      <w:sz w:val="28"/>
                      <w:szCs w:val="28"/>
                    </w:rPr>
                    <w:t>* Prévoir un</w:t>
                  </w:r>
                  <w:r w:rsidRPr="002C613F">
                    <w:rPr>
                      <w:rFonts w:ascii="Showcard Gothic" w:hAnsi="Showcard Gothic"/>
                      <w:b/>
                      <w:sz w:val="28"/>
                      <w:szCs w:val="28"/>
                    </w:rPr>
                    <w:t xml:space="preserve"> repas</w:t>
                  </w:r>
                  <w:r w:rsidRPr="002C613F">
                    <w:rPr>
                      <w:rFonts w:ascii="Broadway" w:hAnsi="Broadway"/>
                      <w:sz w:val="28"/>
                      <w:szCs w:val="28"/>
                    </w:rPr>
                    <w:t xml:space="preserve"> pour le midi</w:t>
                  </w:r>
                </w:p>
                <w:p w:rsidR="002C613F" w:rsidRPr="002C613F" w:rsidRDefault="002C613F" w:rsidP="002C613F">
                  <w:pPr>
                    <w:rPr>
                      <w:rFonts w:ascii="Broadway" w:hAnsi="Broadway"/>
                      <w:sz w:val="28"/>
                      <w:szCs w:val="28"/>
                    </w:rPr>
                  </w:pPr>
                  <w:r w:rsidRPr="002C613F">
                    <w:rPr>
                      <w:rFonts w:ascii="Broadway" w:hAnsi="Broadway"/>
                      <w:sz w:val="28"/>
                      <w:szCs w:val="28"/>
                    </w:rPr>
                    <w:t xml:space="preserve">*  </w:t>
                  </w:r>
                  <w:proofErr w:type="spellStart"/>
                  <w:r w:rsidRPr="002C613F">
                    <w:rPr>
                      <w:rFonts w:ascii="Broadway" w:hAnsi="Broadway"/>
                      <w:sz w:val="28"/>
                      <w:szCs w:val="28"/>
                    </w:rPr>
                    <w:t>Acceuil</w:t>
                  </w:r>
                  <w:proofErr w:type="spellEnd"/>
                  <w:r w:rsidRPr="002C613F">
                    <w:rPr>
                      <w:rFonts w:ascii="Broadway" w:hAnsi="Broadway"/>
                      <w:sz w:val="28"/>
                      <w:szCs w:val="28"/>
                    </w:rPr>
                    <w:t xml:space="preserve"> dès</w:t>
                  </w:r>
                  <w:r w:rsidRPr="00F010D3">
                    <w:rPr>
                      <w:rFonts w:ascii="Showcard Gothic" w:hAnsi="Showcard Gothic"/>
                      <w:b/>
                      <w:sz w:val="28"/>
                      <w:szCs w:val="28"/>
                    </w:rPr>
                    <w:t xml:space="preserve"> 8h30 </w:t>
                  </w:r>
                  <w:r w:rsidRPr="002C613F">
                    <w:rPr>
                      <w:rFonts w:ascii="Broadway" w:hAnsi="Broadway"/>
                      <w:sz w:val="28"/>
                      <w:szCs w:val="28"/>
                    </w:rPr>
                    <w:t xml:space="preserve">et jusqu'à </w:t>
                  </w:r>
                  <w:r w:rsidRPr="00F010D3">
                    <w:rPr>
                      <w:rFonts w:ascii="Showcard Gothic" w:hAnsi="Showcard Gothic"/>
                      <w:b/>
                      <w:sz w:val="28"/>
                      <w:szCs w:val="28"/>
                    </w:rPr>
                    <w:t>17h</w:t>
                  </w:r>
                  <w:r w:rsidRPr="002C613F">
                    <w:rPr>
                      <w:rFonts w:ascii="Broadway" w:hAnsi="Broadway"/>
                      <w:sz w:val="28"/>
                      <w:szCs w:val="28"/>
                    </w:rPr>
                    <w:t xml:space="preserve"> ( 5€ en plus )</w:t>
                  </w:r>
                </w:p>
                <w:p w:rsidR="002C613F" w:rsidRPr="002C613F" w:rsidRDefault="002C613F" w:rsidP="002C613F">
                  <w:pPr>
                    <w:rPr>
                      <w:rFonts w:ascii="Broadway" w:hAnsi="Broadway"/>
                      <w:sz w:val="28"/>
                      <w:szCs w:val="28"/>
                    </w:rPr>
                  </w:pPr>
                  <w:r w:rsidRPr="002C613F">
                    <w:rPr>
                      <w:rFonts w:ascii="Broadway" w:hAnsi="Broadway"/>
                      <w:sz w:val="28"/>
                      <w:szCs w:val="28"/>
                    </w:rPr>
                    <w:t>* 3 Ateliers : - tennis</w:t>
                  </w:r>
                </w:p>
                <w:p w:rsidR="002C613F" w:rsidRPr="002C613F" w:rsidRDefault="002C613F" w:rsidP="002C613F">
                  <w:pPr>
                    <w:rPr>
                      <w:rFonts w:ascii="Broadway" w:hAnsi="Broadway"/>
                      <w:sz w:val="28"/>
                      <w:szCs w:val="28"/>
                    </w:rPr>
                  </w:pPr>
                  <w:r w:rsidRPr="002C613F">
                    <w:rPr>
                      <w:rFonts w:ascii="Broadway" w:hAnsi="Broadway"/>
                      <w:sz w:val="28"/>
                      <w:szCs w:val="28"/>
                    </w:rPr>
                    <w:t xml:space="preserve">                  </w:t>
                  </w:r>
                  <w:r>
                    <w:rPr>
                      <w:rFonts w:ascii="Broadway" w:hAnsi="Broadway"/>
                      <w:sz w:val="28"/>
                      <w:szCs w:val="28"/>
                    </w:rPr>
                    <w:t xml:space="preserve">       </w:t>
                  </w:r>
                  <w:r w:rsidRPr="002C613F">
                    <w:rPr>
                      <w:rFonts w:ascii="Broadway" w:hAnsi="Broadway"/>
                      <w:sz w:val="28"/>
                      <w:szCs w:val="28"/>
                    </w:rPr>
                    <w:t xml:space="preserve"> - Jeux sportifs</w:t>
                  </w:r>
                </w:p>
                <w:p w:rsidR="002C613F" w:rsidRPr="002C613F" w:rsidRDefault="002C613F" w:rsidP="002C613F">
                  <w:pPr>
                    <w:rPr>
                      <w:rFonts w:ascii="Broadway" w:hAnsi="Broadway"/>
                      <w:sz w:val="28"/>
                      <w:szCs w:val="28"/>
                    </w:rPr>
                  </w:pPr>
                  <w:r w:rsidRPr="002C613F">
                    <w:rPr>
                      <w:rFonts w:ascii="Broadway" w:hAnsi="Broadway"/>
                      <w:sz w:val="28"/>
                      <w:szCs w:val="28"/>
                    </w:rPr>
                    <w:t xml:space="preserve">                    </w:t>
                  </w:r>
                  <w:r>
                    <w:rPr>
                      <w:rFonts w:ascii="Broadway" w:hAnsi="Broadway"/>
                      <w:sz w:val="28"/>
                      <w:szCs w:val="28"/>
                    </w:rPr>
                    <w:t xml:space="preserve">      </w:t>
                  </w:r>
                  <w:r w:rsidRPr="002C613F">
                    <w:rPr>
                      <w:rFonts w:ascii="Broadway" w:hAnsi="Broadway"/>
                      <w:sz w:val="28"/>
                      <w:szCs w:val="28"/>
                    </w:rPr>
                    <w:t xml:space="preserve"> - console , quizz</w:t>
                  </w:r>
                </w:p>
                <w:p w:rsidR="002C613F" w:rsidRPr="002C613F" w:rsidRDefault="002C613F" w:rsidP="002C613F">
                  <w:pPr>
                    <w:rPr>
                      <w:rFonts w:ascii="Broadway" w:hAnsi="Broadway"/>
                      <w:sz w:val="28"/>
                      <w:szCs w:val="28"/>
                    </w:rPr>
                  </w:pPr>
                  <w:r w:rsidRPr="002C613F">
                    <w:rPr>
                      <w:rFonts w:ascii="Broadway" w:hAnsi="Broadway"/>
                      <w:sz w:val="28"/>
                      <w:szCs w:val="28"/>
                    </w:rPr>
                    <w:t>* Inscri</w:t>
                  </w:r>
                  <w:r w:rsidR="00DF4DAC">
                    <w:rPr>
                      <w:rFonts w:ascii="Broadway" w:hAnsi="Broadway"/>
                      <w:sz w:val="28"/>
                      <w:szCs w:val="28"/>
                    </w:rPr>
                    <w:t>p</w:t>
                  </w:r>
                  <w:r w:rsidRPr="002C613F">
                    <w:rPr>
                      <w:rFonts w:ascii="Broadway" w:hAnsi="Broadway"/>
                      <w:sz w:val="28"/>
                      <w:szCs w:val="28"/>
                    </w:rPr>
                    <w:t xml:space="preserve">tion jusqu'au samedi </w:t>
                  </w:r>
                  <w:r w:rsidRPr="00F010D3">
                    <w:rPr>
                      <w:rFonts w:ascii="Showcard Gothic" w:hAnsi="Showcard Gothic"/>
                      <w:b/>
                      <w:sz w:val="28"/>
                      <w:szCs w:val="28"/>
                    </w:rPr>
                    <w:t>21 octobre</w:t>
                  </w:r>
                </w:p>
                <w:p w:rsidR="002C613F" w:rsidRPr="002C613F" w:rsidRDefault="002C613F" w:rsidP="002C613F">
                  <w:pPr>
                    <w:rPr>
                      <w:rFonts w:ascii="Broadway" w:hAnsi="Broadway"/>
                      <w:sz w:val="28"/>
                      <w:szCs w:val="28"/>
                      <w:u w:val="single"/>
                    </w:rPr>
                  </w:pPr>
                  <w:r w:rsidRPr="002C613F">
                    <w:rPr>
                      <w:rFonts w:ascii="Broadway" w:hAnsi="Broadway"/>
                      <w:sz w:val="28"/>
                      <w:szCs w:val="28"/>
                    </w:rPr>
                    <w:t>* Inscription auprès de Pierre-Edouard , Thomas , ou par mail:</w:t>
                  </w:r>
                </w:p>
                <w:p w:rsidR="002C613F" w:rsidRDefault="002C613F" w:rsidP="00F010D3">
                  <w:pPr>
                    <w:jc w:val="center"/>
                    <w:rPr>
                      <w:rFonts w:ascii="Broadway" w:hAnsi="Broadway"/>
                      <w:sz w:val="28"/>
                      <w:szCs w:val="28"/>
                      <w:u w:val="single"/>
                    </w:rPr>
                  </w:pPr>
                  <w:r w:rsidRPr="002C613F">
                    <w:rPr>
                      <w:rFonts w:ascii="Broadway" w:hAnsi="Broadway"/>
                      <w:sz w:val="28"/>
                      <w:szCs w:val="28"/>
                      <w:u w:val="single"/>
                    </w:rPr>
                    <w:t>TCSPV@free.fr</w:t>
                  </w:r>
                </w:p>
                <w:p w:rsidR="00F010D3" w:rsidRPr="00F010D3" w:rsidRDefault="00F010D3" w:rsidP="00F010D3">
                  <w:pPr>
                    <w:jc w:val="center"/>
                    <w:rPr>
                      <w:rFonts w:ascii="Broadway" w:hAnsi="Broadway"/>
                      <w:sz w:val="28"/>
                      <w:szCs w:val="28"/>
                    </w:rPr>
                  </w:pPr>
                  <w:r>
                    <w:rPr>
                      <w:rFonts w:ascii="Broadway" w:hAnsi="Broadway"/>
                      <w:sz w:val="28"/>
                      <w:szCs w:val="28"/>
                    </w:rPr>
                    <w:t>06.75.60.95.48</w:t>
                  </w:r>
                </w:p>
              </w:txbxContent>
            </v:textbox>
          </v:roundrect>
        </w:pict>
      </w:r>
      <w:r w:rsidR="00F010D3">
        <w:rPr>
          <w:noProof/>
        </w:rPr>
        <w:pict>
          <v:shape id="_x0000_s1031" type="#_x0000_t202" style="position:absolute;margin-left:-16.7pt;margin-top:583.85pt;width:167.45pt;height:137.6pt;z-index:251667456;mso-wrap-style:none;mso-width-percent:400;mso-height-percent:200;mso-width-percent:400;mso-height-percent:200;mso-width-relative:margin;mso-height-relative:margin" stroked="f">
            <v:textbox style="mso-next-textbox:#_x0000_s1031;mso-fit-shape-to-text:t">
              <w:txbxContent>
                <w:p w:rsidR="002C613F" w:rsidRDefault="00F010D3">
                  <w:r>
                    <w:rPr>
                      <w:noProof/>
                      <w:lang w:eastAsia="fr-FR"/>
                    </w:rPr>
                    <w:drawing>
                      <wp:inline distT="0" distB="0" distL="0" distR="0">
                        <wp:extent cx="1922530" cy="1503335"/>
                        <wp:effectExtent l="19050" t="0" r="1520" b="0"/>
                        <wp:docPr id="11" name="Image 7" descr="C:\Users\kikibart\AppData\Local\Microsoft\Windows\INetCache\IE\QNCNVNQM\running-297154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ikibart\AppData\Local\Microsoft\Windows\INetCache\IE\QNCNVNQM\running-297154_960_720[1].png"/>
                                <pic:cNvPicPr>
                                  <a:picLocks noChangeAspect="1" noChangeArrowheads="1"/>
                                </pic:cNvPicPr>
                              </pic:nvPicPr>
                              <pic:blipFill>
                                <a:blip r:embed="rId6"/>
                                <a:srcRect/>
                                <a:stretch>
                                  <a:fillRect/>
                                </a:stretch>
                              </pic:blipFill>
                              <pic:spPr bwMode="auto">
                                <a:xfrm>
                                  <a:off x="0" y="0"/>
                                  <a:ext cx="1921699" cy="1502685"/>
                                </a:xfrm>
                                <a:prstGeom prst="rect">
                                  <a:avLst/>
                                </a:prstGeom>
                                <a:noFill/>
                                <a:ln w="9525">
                                  <a:noFill/>
                                  <a:miter lim="800000"/>
                                  <a:headEnd/>
                                  <a:tailEnd/>
                                </a:ln>
                              </pic:spPr>
                            </pic:pic>
                          </a:graphicData>
                        </a:graphic>
                      </wp:inline>
                    </w:drawing>
                  </w:r>
                </w:p>
              </w:txbxContent>
            </v:textbox>
          </v:shape>
        </w:pict>
      </w:r>
      <w:r w:rsidR="002C613F">
        <w:rPr>
          <w:noProof/>
        </w:rPr>
        <w:pict>
          <v:shape id="_x0000_s1032" type="#_x0000_t202" style="position:absolute;margin-left:302.2pt;margin-top:565.55pt;width:180.6pt;height:185.3pt;z-index:251669504;mso-width-percent:400;mso-height-percent:200;mso-width-percent:400;mso-height-percent:200;mso-width-relative:margin;mso-height-relative:margin" stroked="f">
            <v:textbox style="mso-fit-shape-to-text:t">
              <w:txbxContent>
                <w:p w:rsidR="002C613F" w:rsidRDefault="002C613F">
                  <w:r>
                    <w:rPr>
                      <w:noProof/>
                      <w:lang w:eastAsia="fr-FR"/>
                    </w:rPr>
                    <w:drawing>
                      <wp:inline distT="0" distB="0" distL="0" distR="0">
                        <wp:extent cx="2099945" cy="2099945"/>
                        <wp:effectExtent l="0" t="0" r="0" b="0"/>
                        <wp:docPr id="9" name="Image 5" descr="C:\Users\kikibart\AppData\Local\Microsoft\Windows\INetCache\IE\JPSXE1XR\tennis-court-155517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ikibart\AppData\Local\Microsoft\Windows\INetCache\IE\JPSXE1XR\tennis-court-155517_960_720[1].png"/>
                                <pic:cNvPicPr>
                                  <a:picLocks noChangeAspect="1" noChangeArrowheads="1"/>
                                </pic:cNvPicPr>
                              </pic:nvPicPr>
                              <pic:blipFill>
                                <a:blip r:embed="rId7"/>
                                <a:srcRect/>
                                <a:stretch>
                                  <a:fillRect/>
                                </a:stretch>
                              </pic:blipFill>
                              <pic:spPr bwMode="auto">
                                <a:xfrm>
                                  <a:off x="0" y="0"/>
                                  <a:ext cx="2099945" cy="2099945"/>
                                </a:xfrm>
                                <a:prstGeom prst="rect">
                                  <a:avLst/>
                                </a:prstGeom>
                                <a:noFill/>
                                <a:ln w="9525">
                                  <a:noFill/>
                                  <a:miter lim="800000"/>
                                  <a:headEnd/>
                                  <a:tailEnd/>
                                </a:ln>
                              </pic:spPr>
                            </pic:pic>
                          </a:graphicData>
                        </a:graphic>
                      </wp:inline>
                    </w:drawing>
                  </w:r>
                </w:p>
              </w:txbxContent>
            </v:textbox>
          </v:shape>
        </w:pict>
      </w:r>
      <w:r w:rsidR="002C613F">
        <w:rPr>
          <w:noProof/>
          <w:lang w:eastAsia="fr-FR"/>
        </w:rPr>
        <w:pict>
          <v:shape id="_x0000_s1030" type="#_x0000_t202" style="position:absolute;margin-left:-62.6pt;margin-top:-59.25pt;width:189.75pt;height:161.2pt;z-index:251665408;mso-width-relative:margin;mso-height-relative:margin" stroked="f">
            <v:textbox>
              <w:txbxContent>
                <w:p w:rsidR="002C613F" w:rsidRDefault="002C613F">
                  <w:r w:rsidRPr="002C613F">
                    <w:drawing>
                      <wp:inline distT="0" distB="0" distL="0" distR="0">
                        <wp:extent cx="1753423" cy="1751308"/>
                        <wp:effectExtent l="1905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51775" cy="1749662"/>
                                </a:xfrm>
                                <a:prstGeom prst="rect">
                                  <a:avLst/>
                                </a:prstGeom>
                                <a:noFill/>
                                <a:ln w="9525">
                                  <a:noFill/>
                                  <a:miter lim="800000"/>
                                  <a:headEnd/>
                                  <a:tailEnd/>
                                </a:ln>
                              </pic:spPr>
                            </pic:pic>
                          </a:graphicData>
                        </a:graphic>
                      </wp:inline>
                    </w:drawing>
                  </w:r>
                </w:p>
              </w:txbxContent>
            </v:textbox>
          </v:shape>
        </w:pict>
      </w:r>
      <w:r w:rsidR="00E2635D">
        <w:rPr>
          <w:noProof/>
        </w:rPr>
        <w:pict>
          <v:shape id="_x0000_s1028" type="#_x0000_t202" style="position:absolute;margin-left:126.7pt;margin-top:145.6pt;width:180.6pt;height:141.5pt;z-index:251662336;mso-width-percent:400;mso-height-percent:200;mso-width-percent:400;mso-height-percent:200;mso-width-relative:margin;mso-height-relative:margin">
            <v:textbox style="mso-fit-shape-to-text:t">
              <w:txbxContent>
                <w:sdt>
                  <w:sdtPr>
                    <w:id w:val="568603642"/>
                    <w:placeholder>
                      <w:docPart w:val="ED580C9889634BD19AC2EC3E7A249232"/>
                    </w:placeholder>
                    <w:temporary/>
                    <w:showingPlcHdr/>
                  </w:sdtPr>
                  <w:sdtContent>
                    <w:p w:rsidR="00E2635D" w:rsidRDefault="00E2635D">
                      <w:r>
                        <w:t>[Tapez une citation prise dans le document ou la synthèse d'un passage intéressant. Vous pouvez placer la zone de texte n'importe où dans le document. Utilisez l'onglet Outils de zone de texte pour modifier la mise en forme de la zone de texte de la citation.]</w:t>
                      </w:r>
                    </w:p>
                  </w:sdtContent>
                </w:sdt>
              </w:txbxContent>
            </v:textbox>
          </v:shape>
        </w:pict>
      </w:r>
      <w:r w:rsidR="00E2635D">
        <w:rPr>
          <w:noProof/>
        </w:rPr>
        <w:pict>
          <v:shape id="_x0000_s1026" type="#_x0000_t202" style="position:absolute;margin-left:0;margin-top:0;width:180.6pt;height:72.15pt;z-index:251660288;mso-width-percent:400;mso-position-horizontal:center;mso-width-percent:400;mso-width-relative:margin;mso-height-relative:margin" strokecolor="#943634 [2405]" strokeweight="1pt">
            <v:textbox>
              <w:txbxContent>
                <w:p w:rsidR="00E2635D" w:rsidRPr="00E2635D" w:rsidRDefault="00E2635D" w:rsidP="00E2635D">
                  <w:pPr>
                    <w:jc w:val="center"/>
                    <w:rPr>
                      <w:rFonts w:ascii="Castellar" w:hAnsi="Castellar"/>
                      <w:b/>
                      <w:color w:val="943634" w:themeColor="accent2" w:themeShade="BF"/>
                      <w:sz w:val="96"/>
                      <w:szCs w:val="96"/>
                    </w:rPr>
                  </w:pPr>
                  <w:r w:rsidRPr="00E2635D">
                    <w:rPr>
                      <w:rFonts w:ascii="Castellar" w:hAnsi="Castellar"/>
                      <w:b/>
                      <w:color w:val="943634" w:themeColor="accent2" w:themeShade="BF"/>
                      <w:sz w:val="96"/>
                      <w:szCs w:val="96"/>
                    </w:rPr>
                    <w:t>STAGE</w:t>
                  </w:r>
                </w:p>
              </w:txbxContent>
            </v:textbox>
          </v:shape>
        </w:pict>
      </w:r>
    </w:p>
    <w:sectPr w:rsidR="00232B10" w:rsidSect="00B72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savePreviewPicture/>
  <w:compat/>
  <w:rsids>
    <w:rsidRoot w:val="00E2635D"/>
    <w:rsid w:val="002C613F"/>
    <w:rsid w:val="006213BB"/>
    <w:rsid w:val="009C11FC"/>
    <w:rsid w:val="00B7289E"/>
    <w:rsid w:val="00DF4DAC"/>
    <w:rsid w:val="00E0366F"/>
    <w:rsid w:val="00E2635D"/>
    <w:rsid w:val="00F010D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89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263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63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D580C9889634BD19AC2EC3E7A249232"/>
        <w:category>
          <w:name w:val="Général"/>
          <w:gallery w:val="placeholder"/>
        </w:category>
        <w:types>
          <w:type w:val="bbPlcHdr"/>
        </w:types>
        <w:behaviors>
          <w:behavior w:val="content"/>
        </w:behaviors>
        <w:guid w:val="{D8E5F493-CE90-4F82-BDB7-1961CC45EEC6}"/>
      </w:docPartPr>
      <w:docPartBody>
        <w:p w:rsidR="00000000" w:rsidRDefault="00195F07" w:rsidP="00195F07">
          <w:pPr>
            <w:pStyle w:val="ED580C9889634BD19AC2EC3E7A249232"/>
          </w:pPr>
          <w:r>
            <w:t>[Tapez une citation prise dans le document ou la synthèse d'un passage intéressant. Vous pouvez placer la zone de texte n'importe où dans le document. Utilisez l'onglet Outils de zone de texte pour modifier la mise en forme de la zone de texte de la citation.]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95F07"/>
    <w:rsid w:val="00195F07"/>
    <w:rsid w:val="007B32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091FFE6D113494DB014C1B15C6EDEC8">
    <w:name w:val="E091FFE6D113494DB014C1B15C6EDEC8"/>
    <w:rsid w:val="00195F07"/>
  </w:style>
  <w:style w:type="paragraph" w:customStyle="1" w:styleId="ED580C9889634BD19AC2EC3E7A249232">
    <w:name w:val="ED580C9889634BD19AC2EC3E7A249232"/>
    <w:rsid w:val="00195F07"/>
  </w:style>
  <w:style w:type="paragraph" w:customStyle="1" w:styleId="697F65F605F0449F981C06729D95329A">
    <w:name w:val="697F65F605F0449F981C06729D95329A"/>
    <w:rsid w:val="00195F07"/>
  </w:style>
  <w:style w:type="paragraph" w:customStyle="1" w:styleId="C7AC367EF63442D89E6468EF6B12E636">
    <w:name w:val="C7AC367EF63442D89E6468EF6B12E636"/>
    <w:rsid w:val="00195F07"/>
  </w:style>
  <w:style w:type="paragraph" w:customStyle="1" w:styleId="AACCC68F632342258C35EBC259EEF606">
    <w:name w:val="AACCC68F632342258C35EBC259EEF606"/>
    <w:rsid w:val="00195F07"/>
  </w:style>
  <w:style w:type="paragraph" w:customStyle="1" w:styleId="49EC35D5DD1F4A9596B26F1F483808FE">
    <w:name w:val="49EC35D5DD1F4A9596B26F1F483808FE"/>
    <w:rsid w:val="00195F07"/>
  </w:style>
  <w:style w:type="paragraph" w:customStyle="1" w:styleId="601B4C926C804D55915AD57D37CA6C5C">
    <w:name w:val="601B4C926C804D55915AD57D37CA6C5C"/>
    <w:rsid w:val="00195F0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F1742-CAE3-47F3-B663-769C944F2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Words>
  <Characters>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kikibart</dc:creator>
  <cp:lastModifiedBy>kikibart</cp:lastModifiedBy>
  <cp:revision>3</cp:revision>
  <cp:lastPrinted>2017-10-02T18:52:00Z</cp:lastPrinted>
  <dcterms:created xsi:type="dcterms:W3CDTF">2017-10-02T18:21:00Z</dcterms:created>
  <dcterms:modified xsi:type="dcterms:W3CDTF">2017-10-02T18:52:00Z</dcterms:modified>
</cp:coreProperties>
</file>